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F1" w:rsidRPr="00827CF1" w:rsidRDefault="00827CF1" w:rsidP="00827CF1">
      <w:pPr>
        <w:spacing w:after="96" w:line="288" w:lineRule="atLeast"/>
        <w:jc w:val="center"/>
        <w:outlineLvl w:val="1"/>
        <w:rPr>
          <w:rFonts w:ascii="Arial" w:eastAsia="Times New Roman" w:hAnsi="Arial" w:cs="Arial"/>
          <w:b/>
          <w:bCs/>
          <w:color w:val="282828"/>
          <w:sz w:val="110"/>
          <w:szCs w:val="110"/>
          <w:lang w:eastAsia="ru-RU"/>
        </w:rPr>
      </w:pPr>
      <w:r w:rsidRPr="00827CF1">
        <w:rPr>
          <w:rFonts w:ascii="Arial" w:eastAsia="Times New Roman" w:hAnsi="Arial" w:cs="Arial"/>
          <w:b/>
          <w:bCs/>
          <w:color w:val="282828"/>
          <w:sz w:val="110"/>
          <w:szCs w:val="110"/>
          <w:lang w:eastAsia="ru-RU"/>
        </w:rPr>
        <w:t>Кубок Ленинградской области по спортинг-компакту 2019, 5 этап</w:t>
      </w:r>
    </w:p>
    <w:p w:rsidR="00827CF1" w:rsidRPr="00827CF1" w:rsidRDefault="00827CF1" w:rsidP="00827CF1">
      <w:pPr>
        <w:spacing w:after="0" w:line="360" w:lineRule="atLeast"/>
        <w:jc w:val="center"/>
        <w:rPr>
          <w:rFonts w:ascii="Georgia" w:eastAsia="Times New Roman" w:hAnsi="Georgia" w:cs="Times New Roman"/>
          <w:color w:val="282828"/>
          <w:sz w:val="28"/>
          <w:szCs w:val="28"/>
          <w:lang w:eastAsia="ru-RU"/>
        </w:rPr>
      </w:pPr>
      <w:r w:rsidRPr="00827CF1">
        <w:rPr>
          <w:rFonts w:ascii="Georgia" w:eastAsia="Times New Roman" w:hAnsi="Georgia" w:cs="Times New Roman"/>
          <w:color w:val="282828"/>
          <w:sz w:val="28"/>
          <w:szCs w:val="28"/>
          <w:lang w:eastAsia="ru-RU"/>
        </w:rPr>
        <w:t>Спортинг-компакт 100 мишеней</w:t>
      </w:r>
    </w:p>
    <w:p w:rsidR="00827CF1" w:rsidRDefault="00827CF1" w:rsidP="00827CF1">
      <w:pPr>
        <w:pStyle w:val="3"/>
        <w:spacing w:before="1122" w:after="120" w:line="312" w:lineRule="atLeast"/>
        <w:rPr>
          <w:rFonts w:ascii="Arial" w:hAnsi="Arial" w:cs="Arial"/>
          <w:color w:val="282828"/>
          <w:sz w:val="32"/>
          <w:szCs w:val="32"/>
        </w:rPr>
      </w:pPr>
      <w:r>
        <w:rPr>
          <w:rFonts w:ascii="Arial" w:hAnsi="Arial" w:cs="Arial"/>
          <w:color w:val="282828"/>
          <w:sz w:val="32"/>
          <w:szCs w:val="32"/>
        </w:rPr>
        <w:t>ВРЕМЯ &amp; МЕСТО</w:t>
      </w:r>
    </w:p>
    <w:p w:rsidR="00827CF1" w:rsidRDefault="00827CF1" w:rsidP="00827CF1">
      <w:pPr>
        <w:spacing w:line="360" w:lineRule="atLeast"/>
        <w:rPr>
          <w:rFonts w:ascii="Georgia" w:hAnsi="Georgia" w:cs="Times New Roman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14 сент., 09:30</w:t>
      </w:r>
    </w:p>
    <w:p w:rsidR="00827CF1" w:rsidRDefault="00827CF1" w:rsidP="00827CF1">
      <w:pPr>
        <w:spacing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Академия стрелкового спорта "Ижора", Вознесенское шоссе, Колпино, Санкт-Петербург, Россия</w:t>
      </w:r>
    </w:p>
    <w:p w:rsidR="00827CF1" w:rsidRDefault="00827CF1" w:rsidP="00827CF1">
      <w:pPr>
        <w:pStyle w:val="3"/>
        <w:spacing w:before="1122" w:after="120" w:line="312" w:lineRule="atLeast"/>
        <w:rPr>
          <w:rFonts w:ascii="Arial" w:hAnsi="Arial" w:cs="Arial"/>
          <w:color w:val="282828"/>
          <w:sz w:val="32"/>
          <w:szCs w:val="32"/>
        </w:rPr>
      </w:pPr>
      <w:r>
        <w:rPr>
          <w:rFonts w:ascii="Arial" w:hAnsi="Arial" w:cs="Arial"/>
          <w:color w:val="282828"/>
          <w:sz w:val="32"/>
          <w:szCs w:val="32"/>
        </w:rPr>
        <w:t>О СОБЫТИИ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 </w:t>
      </w:r>
      <w:r>
        <w:rPr>
          <w:rStyle w:val="a4"/>
          <w:rFonts w:ascii="Georgia" w:hAnsi="Georgia"/>
          <w:color w:val="282828"/>
          <w:sz w:val="27"/>
          <w:szCs w:val="27"/>
        </w:rPr>
        <w:t>V ЭТАП КУБКА ЛЕНИНГРАДСКОЙ ОБЛАСТИ ПО СПОРТИНГ-КОМПАКТУ 2019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Style w:val="a4"/>
          <w:rFonts w:ascii="Georgia" w:hAnsi="Georgia"/>
          <w:color w:val="282828"/>
          <w:sz w:val="27"/>
          <w:szCs w:val="27"/>
        </w:rPr>
        <w:t>1. Классификация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1.1.1 Спортивные соревнования проводятся для определения первенства среди спортсменов в упражнениях: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lastRenderedPageBreak/>
        <w:t>1.1.2 Упражнение: - СПК - 100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1.2 Цели спортивного мероприятия: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- популяризация вида спорта в России, проверка качества и подведение итогов работы в спортивных организациях;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- стимулирование развития стендовой стрельбы в субъектах Российской Федерации - повышение спортивного мастерства.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1.3. Задачи спортивного соревнования: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- определение уровня готовности спортсменов на данном этапе годичного учебно-тренировочного процесса после индивидуальной работы под руководством личных тренеров, коррекция индивидуальных планов подготовки;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- определение рейтинга спортсменов;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- выявление сильнейших спортсменов для комплектования сборной команды на очередной спортивный сезон;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- Выполнение норм ЕВСК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Style w:val="a4"/>
          <w:rFonts w:ascii="Georgia" w:hAnsi="Georgia"/>
          <w:color w:val="282828"/>
          <w:sz w:val="27"/>
          <w:szCs w:val="27"/>
        </w:rPr>
        <w:t>2. Место и сроки проведения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2.1 Спортивные соревнования проводятся в г. Санкт-Петербурге, г. Колпино, Вознесенское шоссе, д.64 литера</w:t>
      </w:r>
      <w:proofErr w:type="gramStart"/>
      <w:r>
        <w:rPr>
          <w:rFonts w:ascii="Georgia" w:hAnsi="Georgia"/>
          <w:color w:val="282828"/>
          <w:sz w:val="27"/>
          <w:szCs w:val="27"/>
        </w:rPr>
        <w:t xml:space="preserve"> В</w:t>
      </w:r>
      <w:proofErr w:type="gramEnd"/>
      <w:r>
        <w:rPr>
          <w:rFonts w:ascii="Georgia" w:hAnsi="Georgia"/>
          <w:color w:val="282828"/>
          <w:sz w:val="27"/>
          <w:szCs w:val="27"/>
        </w:rPr>
        <w:t>, Академия Стрелкового Спорта «Ижора»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14 сентября 2019 года.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Style w:val="a4"/>
          <w:rFonts w:ascii="Georgia" w:hAnsi="Georgia"/>
          <w:color w:val="282828"/>
          <w:sz w:val="27"/>
          <w:szCs w:val="27"/>
        </w:rPr>
        <w:t>3. Организаторы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3.1 Организаторами спортивных соревнований являются: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- Комитет по физической культуре и спорту Ленинградской области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- РОО «Спортивная Федерация пулевой и стендовой стрельбы Ленинградской области»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- АНО «Детско-юношеский спортивный клуб по стендовой и пулевой стрельбе»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- ООО «Академия Стрелкового Спорта «Ижора»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3.2 Непосредственное проведение спортивных соревнований возлагается на судейскую коллегию. Состав судейской коллегии по своей квалификации должен соответствовать уровню спортивных соревнований.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3.2.1 Количество спортивных судей устанавливается в соответствии с всероссийскими Правилами вида спорта «Стендовая стрельба», Положением о спортивных судьях и настоящим Регламентом.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Style w:val="a4"/>
          <w:rFonts w:ascii="Georgia" w:hAnsi="Georgia"/>
          <w:color w:val="282828"/>
          <w:sz w:val="27"/>
          <w:szCs w:val="27"/>
        </w:rPr>
        <w:t>4. Требования к участникам и условия их допуска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4.1</w:t>
      </w:r>
      <w:proofErr w:type="gramStart"/>
      <w:r>
        <w:rPr>
          <w:rFonts w:ascii="Georgia" w:hAnsi="Georgia"/>
          <w:color w:val="282828"/>
          <w:sz w:val="27"/>
          <w:szCs w:val="27"/>
        </w:rPr>
        <w:t xml:space="preserve"> В</w:t>
      </w:r>
      <w:proofErr w:type="gramEnd"/>
      <w:r>
        <w:rPr>
          <w:rFonts w:ascii="Georgia" w:hAnsi="Georgia"/>
          <w:color w:val="282828"/>
          <w:sz w:val="27"/>
          <w:szCs w:val="27"/>
        </w:rPr>
        <w:t xml:space="preserve"> спортивных соревнованиях участвуют спортсмены субъектов Российской Федерации.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lastRenderedPageBreak/>
        <w:t>4.2 Соревнования проводятся в личном зачете. К участию в соревнованиях среди мужчин и женщин допускаются стрелки, зарегистрировавшиеся на соревнования.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4.3</w:t>
      </w:r>
      <w:proofErr w:type="gramStart"/>
      <w:r>
        <w:rPr>
          <w:rFonts w:ascii="Georgia" w:hAnsi="Georgia"/>
          <w:color w:val="282828"/>
          <w:sz w:val="27"/>
          <w:szCs w:val="27"/>
        </w:rPr>
        <w:t>В</w:t>
      </w:r>
      <w:proofErr w:type="gramEnd"/>
      <w:r>
        <w:rPr>
          <w:rFonts w:ascii="Georgia" w:hAnsi="Georgia"/>
          <w:color w:val="282828"/>
          <w:sz w:val="27"/>
          <w:szCs w:val="27"/>
        </w:rPr>
        <w:t xml:space="preserve"> момент регистрации на соревнования стрелок обязан: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- Предоставить заполненную заявку на участие в спортивных соревнованиях;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- Предъявить разрешение ОВД на хранение и ношение оружия и патронов к нему (РОХа или РСП);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- Расписаться в журнале о соблюдении техники безопасности на стрелковом объекте, использовании оружия и боеприпасов, предварительно ознакомившись с ними.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4.4 Спортсмены обязаны прибыть на спортивные соревнования со своим исправным оружием. 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4.5</w:t>
      </w:r>
      <w:proofErr w:type="gramStart"/>
      <w:r>
        <w:rPr>
          <w:rFonts w:ascii="Georgia" w:hAnsi="Georgia"/>
          <w:color w:val="282828"/>
          <w:sz w:val="27"/>
          <w:szCs w:val="27"/>
        </w:rPr>
        <w:t xml:space="preserve"> Н</w:t>
      </w:r>
      <w:proofErr w:type="gramEnd"/>
      <w:r>
        <w:rPr>
          <w:rFonts w:ascii="Georgia" w:hAnsi="Georgia"/>
          <w:color w:val="282828"/>
          <w:sz w:val="27"/>
          <w:szCs w:val="27"/>
        </w:rPr>
        <w:t>а спортивных соревнованиях допускается использование боеприпасов только заводского изготовления, навеской не более 28 грамм и дробью не крупнее 7.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4.6 Спортсмены без средств защиты органов зрения и слуха к участию в соревнованиях и пристрелке не допускаются.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4.7</w:t>
      </w:r>
      <w:proofErr w:type="gramStart"/>
      <w:r>
        <w:rPr>
          <w:rFonts w:ascii="Georgia" w:hAnsi="Georgia"/>
          <w:color w:val="282828"/>
          <w:sz w:val="27"/>
          <w:szCs w:val="27"/>
        </w:rPr>
        <w:t xml:space="preserve"> К</w:t>
      </w:r>
      <w:proofErr w:type="gramEnd"/>
      <w:r>
        <w:rPr>
          <w:rFonts w:ascii="Georgia" w:hAnsi="Georgia"/>
          <w:color w:val="282828"/>
          <w:sz w:val="27"/>
          <w:szCs w:val="27"/>
        </w:rPr>
        <w:t xml:space="preserve"> участию в спортивных соревнованиях допускаются спортсмены: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«Мужчины»: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«А» - МСМК, МС;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«В» - КМС, 1 разряд;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 xml:space="preserve">«С» </w:t>
      </w:r>
      <w:proofErr w:type="gramStart"/>
      <w:r>
        <w:rPr>
          <w:rFonts w:ascii="Georgia" w:hAnsi="Georgia"/>
          <w:color w:val="282828"/>
          <w:sz w:val="27"/>
          <w:szCs w:val="27"/>
        </w:rPr>
        <w:t>-о</w:t>
      </w:r>
      <w:proofErr w:type="gramEnd"/>
      <w:r>
        <w:rPr>
          <w:rFonts w:ascii="Georgia" w:hAnsi="Georgia"/>
          <w:color w:val="282828"/>
          <w:sz w:val="27"/>
          <w:szCs w:val="27"/>
        </w:rPr>
        <w:t>стальные;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«Женщины»;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«Ветераны» – рождённые в период с 01 января 1954 г. до 31 декабря 1963 г.; отсчёт ведется с 1 января года, в котором исполнилось полных 56 лет, вне зависимости от даты и месяца рождения.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«Суперветераны» - рождённые до 31 декабря 1953 г.; отсчёт ведется с 1 января года, в котором исполнилось полных 66 лет, вне зависимости от даты и месяца рождения. Возраст спортсмена определяется на начало каждого календарного года с 01 января по 31 декабря.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Style w:val="a4"/>
          <w:rFonts w:ascii="Georgia" w:hAnsi="Georgia"/>
          <w:color w:val="282828"/>
          <w:sz w:val="27"/>
          <w:szCs w:val="27"/>
        </w:rPr>
        <w:t>«Абсолютная категория»</w:t>
      </w:r>
      <w:r>
        <w:rPr>
          <w:rFonts w:ascii="Georgia" w:hAnsi="Georgia"/>
          <w:color w:val="282828"/>
          <w:sz w:val="27"/>
          <w:szCs w:val="27"/>
        </w:rPr>
        <w:t> – все участники соревнования.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4.8</w:t>
      </w:r>
      <w:proofErr w:type="gramStart"/>
      <w:r>
        <w:rPr>
          <w:rFonts w:ascii="Georgia" w:hAnsi="Georgia"/>
          <w:color w:val="282828"/>
          <w:sz w:val="27"/>
          <w:szCs w:val="27"/>
        </w:rPr>
        <w:t xml:space="preserve"> Н</w:t>
      </w:r>
      <w:proofErr w:type="gramEnd"/>
      <w:r>
        <w:rPr>
          <w:rFonts w:ascii="Georgia" w:hAnsi="Georgia"/>
          <w:color w:val="282828"/>
          <w:sz w:val="27"/>
          <w:szCs w:val="27"/>
        </w:rPr>
        <w:t>а спортивных соревнованиях проводится контроль оружия, экипировки и допинг контроль.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Style w:val="a4"/>
          <w:rFonts w:ascii="Georgia" w:hAnsi="Georgia"/>
          <w:color w:val="282828"/>
          <w:sz w:val="27"/>
          <w:szCs w:val="27"/>
        </w:rPr>
        <w:t>5. Программа соревнований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9.09-13.09 Пристрелка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14.09 Открытие соревнований 09.30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14.09 «Спортинг-компакт» – 100 мишеней 10.00-17.00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14.09 Награждение. Закрытие соревнований. 17.00-18.00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Style w:val="a4"/>
          <w:rFonts w:ascii="Georgia" w:hAnsi="Georgia"/>
          <w:color w:val="282828"/>
          <w:sz w:val="27"/>
          <w:szCs w:val="27"/>
        </w:rPr>
        <w:t>6. Условия подведения итогов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lastRenderedPageBreak/>
        <w:t>6.1 Места, занятые спортсменами, определяются в соответствии с Правилами вида спорта «стендовая стрельба» и настоящим Регламентом.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Style w:val="a4"/>
          <w:rFonts w:ascii="Georgia" w:hAnsi="Georgia"/>
          <w:color w:val="282828"/>
          <w:sz w:val="27"/>
          <w:szCs w:val="27"/>
        </w:rPr>
        <w:t>6.2 Отдельный зачет: Абсолютная категория.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В категории награждаются стрелки, показавшие лучший результат в общем зачете среди всех спортсменов основного турнира из 100 мишеней.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6.3 Протоколы спортивных соревнований настоящего Регламента публикуются в день закрытия спортивных соревнований. 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6.4 </w:t>
      </w:r>
      <w:r>
        <w:rPr>
          <w:rStyle w:val="a4"/>
          <w:rFonts w:ascii="Georgia" w:hAnsi="Georgia"/>
          <w:color w:val="282828"/>
          <w:sz w:val="27"/>
          <w:szCs w:val="27"/>
        </w:rPr>
        <w:t>Перестрелка:</w:t>
      </w:r>
      <w:r>
        <w:rPr>
          <w:rFonts w:ascii="Georgia" w:hAnsi="Georgia"/>
          <w:color w:val="282828"/>
          <w:sz w:val="27"/>
          <w:szCs w:val="27"/>
        </w:rPr>
        <w:t> При равенстве результатов проводится перестрелка в виде дополнительной серии, равной 25 мишеням. 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6.4.1</w:t>
      </w:r>
      <w:proofErr w:type="gramStart"/>
      <w:r>
        <w:rPr>
          <w:rFonts w:ascii="Georgia" w:hAnsi="Georgia"/>
          <w:color w:val="282828"/>
          <w:sz w:val="27"/>
          <w:szCs w:val="27"/>
        </w:rPr>
        <w:t xml:space="preserve"> В</w:t>
      </w:r>
      <w:proofErr w:type="gramEnd"/>
      <w:r>
        <w:rPr>
          <w:rFonts w:ascii="Georgia" w:hAnsi="Georgia"/>
          <w:color w:val="282828"/>
          <w:sz w:val="27"/>
          <w:szCs w:val="27"/>
        </w:rPr>
        <w:t xml:space="preserve"> случае равенства результатов после дополнительной серии проводится перестрелка до первого промаха.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Style w:val="a4"/>
          <w:rFonts w:ascii="Georgia" w:hAnsi="Georgia"/>
          <w:color w:val="282828"/>
          <w:sz w:val="27"/>
          <w:szCs w:val="27"/>
        </w:rPr>
        <w:t>7. Награждение победителей и призеров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7.1 Академия Стрелкового Спорта «Ижора» награждает спортсменов-победителей и призеров соревнований грамотами и медалями.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7.2</w:t>
      </w:r>
      <w:proofErr w:type="gramStart"/>
      <w:r>
        <w:rPr>
          <w:rFonts w:ascii="Georgia" w:hAnsi="Georgia"/>
          <w:color w:val="282828"/>
          <w:sz w:val="27"/>
          <w:szCs w:val="27"/>
        </w:rPr>
        <w:t xml:space="preserve"> З</w:t>
      </w:r>
      <w:proofErr w:type="gramEnd"/>
      <w:r>
        <w:rPr>
          <w:rFonts w:ascii="Georgia" w:hAnsi="Georgia"/>
          <w:color w:val="282828"/>
          <w:sz w:val="27"/>
          <w:szCs w:val="27"/>
        </w:rPr>
        <w:t>а неявку на церемонию награждения результат спортсмена аннулируется.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7.3 Уважительной причиной для неявки не церемонию награждения является болезнь спортсмена с обязательным предоставлением соответствующего подтверждающего документа из медицинского учреждения.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Style w:val="a4"/>
          <w:rFonts w:ascii="Georgia" w:hAnsi="Georgia"/>
          <w:color w:val="282828"/>
          <w:sz w:val="27"/>
          <w:szCs w:val="27"/>
        </w:rPr>
        <w:t>8. Условия финансирования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8.1 Финансовое обеспечение, связанное с организационными расходами по подготовке и проведению спортивных соревнований, а также вызов инспектора соревнований (проезд, питание, размещение, заработная плата), осуществляется за счет средств бюджетов Ленинградской области, бюджетов муниципальных образований и внебюджетных средств, других участвующих организаций.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8.2 Расходы по командированию участников спортивных соревнований (проезд, питание, размещение) обеспечивают командирующие их организации.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 xml:space="preserve">8.3 Дополнительное 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Ленинградской области, бюджетов муниципальных образований, внебюджетных средств других участвующих организаций, а также путем привлечения денежных средств или иного имущества третьих лиц в качестве спонсорского вклада, пожертвования, дарения или иным </w:t>
      </w:r>
      <w:proofErr w:type="gramStart"/>
      <w:r>
        <w:rPr>
          <w:rFonts w:ascii="Georgia" w:hAnsi="Georgia"/>
          <w:color w:val="282828"/>
          <w:sz w:val="27"/>
          <w:szCs w:val="27"/>
        </w:rPr>
        <w:t>способом</w:t>
      </w:r>
      <w:proofErr w:type="gramEnd"/>
      <w:r>
        <w:rPr>
          <w:rFonts w:ascii="Georgia" w:hAnsi="Georgia"/>
          <w:color w:val="282828"/>
          <w:sz w:val="27"/>
          <w:szCs w:val="27"/>
        </w:rPr>
        <w:t xml:space="preserve"> не противоречащим действующему законодательству.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lastRenderedPageBreak/>
        <w:t>8.4 Страхование участников осуществляют командирующие их организации.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Style w:val="a4"/>
          <w:rFonts w:ascii="Georgia" w:hAnsi="Georgia"/>
          <w:color w:val="282828"/>
          <w:sz w:val="27"/>
          <w:szCs w:val="27"/>
        </w:rPr>
        <w:t>9. Заявки на участие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9.1 Предварительная заявка на участие в спортивных соревнованиях направляется в Академию Стрелкового Спорта «Ижора»: г. Санкт-Петербург, г. Колпино, Вознесенское шоссе, д. 64 литер В; телефон: +7-911-105-25-25; info@izhora-academy.com</w:t>
      </w:r>
      <w:proofErr w:type="gramStart"/>
      <w:r>
        <w:rPr>
          <w:rFonts w:ascii="Georgia" w:hAnsi="Georgia"/>
          <w:color w:val="282828"/>
          <w:sz w:val="27"/>
          <w:szCs w:val="27"/>
        </w:rPr>
        <w:t xml:space="preserve"> ;</w:t>
      </w:r>
      <w:proofErr w:type="gramEnd"/>
      <w:r>
        <w:rPr>
          <w:rFonts w:ascii="Georgia" w:hAnsi="Georgia"/>
          <w:color w:val="282828"/>
          <w:sz w:val="27"/>
          <w:szCs w:val="27"/>
        </w:rPr>
        <w:t xml:space="preserve"> sport@dyusk-sips-spb.com.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9.3</w:t>
      </w:r>
      <w:proofErr w:type="gramStart"/>
      <w:r>
        <w:rPr>
          <w:rFonts w:ascii="Georgia" w:hAnsi="Georgia"/>
          <w:color w:val="282828"/>
          <w:sz w:val="27"/>
          <w:szCs w:val="27"/>
        </w:rPr>
        <w:t xml:space="preserve"> К</w:t>
      </w:r>
      <w:proofErr w:type="gramEnd"/>
      <w:r>
        <w:rPr>
          <w:rFonts w:ascii="Georgia" w:hAnsi="Georgia"/>
          <w:color w:val="282828"/>
          <w:sz w:val="27"/>
          <w:szCs w:val="27"/>
        </w:rPr>
        <w:t>аждый спортсмен, прошедший процедуру регистрации на соревнования, оплачивает за участие в каждом упражнении программы стартовый взнос.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9.3.1 Величина стартового взноса составляет: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- Мужчины (А, В, С) – 2000 рублей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- Женщины, Ветераны, Суперветераны – 1500 рублей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Пристрелка в стоимость стартового взноса не входит.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9.3.2 Пристрелка: из расчета 10 руб. – мишень.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9.4</w:t>
      </w:r>
      <w:proofErr w:type="gramStart"/>
      <w:r>
        <w:rPr>
          <w:rFonts w:ascii="Georgia" w:hAnsi="Georgia"/>
          <w:color w:val="282828"/>
          <w:sz w:val="27"/>
          <w:szCs w:val="27"/>
        </w:rPr>
        <w:t xml:space="preserve"> В</w:t>
      </w:r>
      <w:proofErr w:type="gramEnd"/>
      <w:r>
        <w:rPr>
          <w:rFonts w:ascii="Georgia" w:hAnsi="Georgia"/>
          <w:color w:val="282828"/>
          <w:sz w:val="27"/>
          <w:szCs w:val="27"/>
        </w:rPr>
        <w:t xml:space="preserve"> случае отказа спортсмена от участия или неявки на спортивные соревнования стартовый взнос не возвращается.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9.5 Оплата стартовых взносов вносится наличным платежом в бухгалтерию проводящей организации с предоставлением приходного ордера и кассового чека.</w:t>
      </w:r>
    </w:p>
    <w:p w:rsidR="00827CF1" w:rsidRDefault="00827CF1" w:rsidP="00827CF1">
      <w:pPr>
        <w:pStyle w:val="a3"/>
        <w:spacing w:before="0" w:beforeAutospacing="0" w:after="0" w:afterAutospacing="0" w:line="360" w:lineRule="atLeast"/>
        <w:rPr>
          <w:rFonts w:ascii="Georgia" w:hAnsi="Georgia"/>
          <w:color w:val="282828"/>
          <w:sz w:val="27"/>
          <w:szCs w:val="27"/>
        </w:rPr>
      </w:pPr>
      <w:r>
        <w:rPr>
          <w:rFonts w:ascii="Georgia" w:hAnsi="Georgia"/>
          <w:color w:val="282828"/>
          <w:sz w:val="27"/>
          <w:szCs w:val="27"/>
        </w:rPr>
        <w:t>*Программа соревнований может быть изменена.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827CF1"/>
    <w:rsid w:val="0003041D"/>
    <w:rsid w:val="00181553"/>
    <w:rsid w:val="0020339C"/>
    <w:rsid w:val="00393C99"/>
    <w:rsid w:val="003D689E"/>
    <w:rsid w:val="00586820"/>
    <w:rsid w:val="005E57C4"/>
    <w:rsid w:val="0067232E"/>
    <w:rsid w:val="007D3C72"/>
    <w:rsid w:val="00827CF1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paragraph" w:styleId="2">
    <w:name w:val="heading 2"/>
    <w:basedOn w:val="a"/>
    <w:link w:val="20"/>
    <w:uiPriority w:val="9"/>
    <w:qFormat/>
    <w:rsid w:val="00827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C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7C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2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C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6550">
          <w:marLeft w:val="0"/>
          <w:marRight w:val="0"/>
          <w:marTop w:val="0"/>
          <w:marBottom w:val="7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2425">
          <w:marLeft w:val="0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5999</Characters>
  <Application>Microsoft Office Word</Application>
  <DocSecurity>0</DocSecurity>
  <Lines>49</Lines>
  <Paragraphs>14</Paragraphs>
  <ScaleCrop>false</ScaleCrop>
  <Company>Microsoft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2019-12-12T17:45:00Z</dcterms:created>
  <dcterms:modified xsi:type="dcterms:W3CDTF">2019-12-12T17:46:00Z</dcterms:modified>
</cp:coreProperties>
</file>