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F7" w:rsidRPr="00E97AF7" w:rsidRDefault="00830546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Кубок Санкт-Петербурга </w:t>
      </w:r>
      <w:r w:rsidR="00E97AF7"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E97AF7"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спортинг-</w:t>
      </w:r>
      <w:r w:rsidR="007D02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компакт</w:t>
      </w:r>
      <w:proofErr w:type="spellEnd"/>
      <w:r w:rsidR="007D02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100</w:t>
      </w:r>
      <w:r w:rsidR="00E97AF7"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Классификация соревнования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1.1. Соревнования проводятся для определения первенства среди спортсмен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ов и команд в упражнении СП</w:t>
      </w:r>
      <w:r w:rsidR="007D025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-100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1.2. Цели соревнования: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популяризация вида спорта в России, проверка качества и подведения итогов работы в спортивных организациях;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спортивного мастерства.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1.3. Задачи соревнования:</w:t>
      </w:r>
    </w:p>
    <w:p w:rsidR="00E97AF7" w:rsidRPr="00E97AF7" w:rsidRDefault="00E97AF7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рейтинга спортсменов;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профессиональной квалификации тренеров и судей.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1.4. Соревнования проводятс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я по Правилам стендовой стрельбы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(спортингу). 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Место и сроки проведения соревнования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2.1. Соревнования пров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одятся в </w:t>
      </w:r>
      <w:proofErr w:type="gramStart"/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. Санкт-Петербург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ПСК «Северянин», с </w:t>
      </w:r>
      <w:r w:rsidR="007D025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7788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по 1</w:t>
      </w:r>
      <w:r w:rsidR="0037788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5771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Организаторы соревнования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3.1. Организаторами соревнований являются:</w:t>
      </w:r>
    </w:p>
    <w:p w:rsidR="00E97AF7" w:rsidRPr="00830546" w:rsidRDefault="00E97AF7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ПСК «Северянин»</w:t>
      </w:r>
      <w:r w:rsidRPr="00E9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3.2. Непосредственное проведение соревнований возлагается на судейскую коллегию.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3.2.1. Количество судей устанавливается в соответствии с Всероссийскими Правилами соревнований по спортингу и настоящим Регламентом.</w:t>
      </w:r>
    </w:p>
    <w:p w:rsidR="00E97AF7" w:rsidRPr="00E97AF7" w:rsidRDefault="00830546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3.2.1.1. Всего судей – </w:t>
      </w:r>
      <w:r w:rsidR="007D025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ловек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3.2.2. Гл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авный судья соревнований –  </w:t>
      </w:r>
      <w:proofErr w:type="spellStart"/>
      <w:r w:rsidR="00B97C9F">
        <w:rPr>
          <w:rFonts w:ascii="Times New Roman" w:eastAsia="Calibri" w:hAnsi="Times New Roman" w:cs="Times New Roman"/>
          <w:sz w:val="28"/>
          <w:szCs w:val="28"/>
          <w:lang w:eastAsia="ru-RU"/>
        </w:rPr>
        <w:t>Куперман</w:t>
      </w:r>
      <w:proofErr w:type="spellEnd"/>
      <w:r w:rsidR="00B97C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Е.С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.  судья ВК, г. Санкт-Петербург.</w:t>
      </w:r>
    </w:p>
    <w:p w:rsidR="00830546" w:rsidRPr="00E97AF7" w:rsidRDefault="00E97AF7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3.2.3. Главный се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кретарь соревнований –</w:t>
      </w:r>
      <w:r w:rsidR="00B97C9F" w:rsidRPr="00B97C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7C9F">
        <w:rPr>
          <w:rFonts w:ascii="Times New Roman" w:eastAsia="Calibri" w:hAnsi="Times New Roman" w:cs="Times New Roman"/>
          <w:sz w:val="28"/>
          <w:szCs w:val="28"/>
          <w:lang w:eastAsia="ru-RU"/>
        </w:rPr>
        <w:t>Малахов М.В.  судья ВК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г. Санкт-Петербург.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E97AF7" w:rsidRDefault="00E97AF7" w:rsidP="00830546">
      <w:pPr>
        <w:tabs>
          <w:tab w:val="num" w:pos="0"/>
          <w:tab w:val="left" w:pos="709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Требования к участникам соревнования и условия их допуска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4.1. В соревнованиях принимают участие граждане Российской Федерации, спортсмены субъектов Российской Федерации – представители клубов.  Спортсмены - иностранные граждане, допускаются к участию в соревнованиях "Вне зачета". В течение календарного года не допускается выступление спортсмена за два разных клуба, за исключением случаев, когда клуб, за который спортсмен выступал ранее, прекратил свою деятельность.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4.2. Для создания равных условий при проведении соревнований спортсмены могут быть разделены на группы по возрасту и спортивной квалифи</w:t>
      </w:r>
      <w:r w:rsidR="008B254A">
        <w:rPr>
          <w:rFonts w:ascii="Times New Roman" w:eastAsia="Calibri" w:hAnsi="Times New Roman" w:cs="Times New Roman"/>
          <w:sz w:val="28"/>
          <w:szCs w:val="28"/>
          <w:lang w:eastAsia="ru-RU"/>
        </w:rPr>
        <w:t>кации (</w:t>
      </w:r>
      <w:proofErr w:type="gramStart"/>
      <w:r w:rsidR="008B254A">
        <w:rPr>
          <w:rFonts w:ascii="Times New Roman" w:eastAsia="Calibri" w:hAnsi="Times New Roman" w:cs="Times New Roman"/>
          <w:sz w:val="28"/>
          <w:szCs w:val="28"/>
          <w:lang w:eastAsia="ru-RU"/>
        </w:rPr>
        <w:t>спортсмены</w:t>
      </w:r>
      <w:proofErr w:type="gramEnd"/>
      <w:r w:rsidR="008B2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имеющие официального разряда или звания, распределяются по результатам выполнения норматива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спортингу): Мужчины: </w:t>
      </w:r>
      <w:proofErr w:type="gramStart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«А» - МСМК, МС; «В» - КМС, 1 разряд; «С» - все остальные; «Суперветераны» - до 31 декабря 1954 г.р.; «Ветераны» - с 1 января 1955 г.р. по 31 декабря 1964 г.р.; «Женщины»; «Юниоры» - с 1 января 2000 г.р. по 31 декабря 2007 г.р. </w:t>
      </w:r>
      <w:proofErr w:type="gramEnd"/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4.3. Состав </w:t>
      </w:r>
      <w:r w:rsidR="008B254A">
        <w:rPr>
          <w:rFonts w:ascii="Times New Roman" w:eastAsia="Calibri" w:hAnsi="Times New Roman" w:cs="Times New Roman"/>
          <w:sz w:val="28"/>
          <w:szCs w:val="28"/>
          <w:lang w:eastAsia="ru-RU"/>
        </w:rPr>
        <w:t>клубных команд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«Мужчины» – 3 спортсмена, «Ветераны» - 2 спортсмена, «Женщины» - 2 спортсменки, «Юниоры» - 2 спортсмена.</w:t>
      </w:r>
      <w:proofErr w:type="gramEnd"/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Количество </w:t>
      </w:r>
      <w:r w:rsidR="008B2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клубных 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команд, выступающих за одну спортивную организацию, не ограничено. 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Программа соревнования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5490"/>
        <w:gridCol w:w="1611"/>
        <w:gridCol w:w="1624"/>
      </w:tblGrid>
      <w:tr w:rsidR="00E97AF7" w:rsidRPr="00E97AF7" w:rsidTr="00AC57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соревнования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медалей</w:t>
            </w:r>
          </w:p>
        </w:tc>
      </w:tr>
      <w:tr w:rsidR="00E97AF7" w:rsidRPr="00E97AF7" w:rsidTr="00AC575D">
        <w:trPr>
          <w:trHeight w:val="85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377886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E97AF7" w:rsidP="008B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участников соревнований; заседание судейской коллегии; пристрелка оружия.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AF7" w:rsidRPr="00E97AF7" w:rsidRDefault="00E97AF7" w:rsidP="008B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7AF7" w:rsidRPr="00E97AF7" w:rsidTr="00AC57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377886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4A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соревнования</w:t>
            </w:r>
          </w:p>
          <w:p w:rsidR="008B254A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Мандатная комиссия; жеребьевка;</w:t>
            </w:r>
          </w:p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крытие соревнований;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08.30-09.45</w:t>
            </w:r>
          </w:p>
          <w:p w:rsidR="008B254A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54A" w:rsidRPr="008B254A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="00B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-09:50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7AF7" w:rsidRPr="00E97AF7" w:rsidTr="00AC575D">
        <w:trPr>
          <w:trHeight w:val="48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377886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B21ECE" w:rsidP="007D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СП</w:t>
            </w:r>
            <w:r w:rsidR="007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 w:rsidR="00E97AF7"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награждение в упражнении</w:t>
            </w:r>
            <w:r w:rsidR="0068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СПК-100</w:t>
            </w:r>
            <w:r w:rsidR="00E97AF7"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закрытие соревнований, отъезд.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B21ECE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bookmarkStart w:id="0" w:name="_GoBack"/>
        <w:bookmarkEnd w:id="0"/>
      </w:tr>
    </w:tbl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Условия подведения итогов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Победитель </w:t>
      </w:r>
      <w:r w:rsidR="00B21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Кубка </w:t>
      </w:r>
      <w:r w:rsidR="00B21ECE" w:rsidRPr="00B21ECE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Санкт-Петербурга</w:t>
      </w:r>
      <w:r w:rsidR="00B21E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определяется по наибольшему количеству поражённых мишеней в </w:t>
      </w:r>
      <w:r w:rsidR="003615C4">
        <w:rPr>
          <w:rFonts w:ascii="Times New Roman" w:eastAsia="Calibri" w:hAnsi="Times New Roman" w:cs="Times New Roman"/>
          <w:sz w:val="28"/>
          <w:szCs w:val="28"/>
          <w:lang w:eastAsia="ru-RU"/>
        </w:rPr>
        <w:t>«Абсолютном первенстве»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7AF7" w:rsidRPr="00E97AF7" w:rsidRDefault="003615C4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Спортсмены – победители в категориях 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команд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ы,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определяются в соответствии с </w:t>
      </w:r>
      <w:r w:rsidR="00B21ECE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Правилами соревнований по стендовой стрельбе</w:t>
      </w:r>
      <w:r w:rsidR="00B21ECE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(спортингу)</w:t>
      </w:r>
      <w:r w:rsidR="00B21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и настоящим Регламентом.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Награждение</w:t>
      </w:r>
    </w:p>
    <w:p w:rsidR="00E97AF7" w:rsidRPr="00E97AF7" w:rsidRDefault="00B21ECE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 «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еверянин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» награждает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</w:t>
      </w:r>
      <w:r w:rsidR="003615C4">
        <w:rPr>
          <w:rFonts w:ascii="Times New Roman" w:eastAsia="Calibri" w:hAnsi="Times New Roman" w:cs="Times New Roman"/>
          <w:sz w:val="28"/>
          <w:szCs w:val="28"/>
          <w:lang w:eastAsia="ru-RU"/>
        </w:rPr>
        <w:t>«Абсолютного первенства»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-ого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3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-е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место:</w:t>
      </w:r>
    </w:p>
    <w:p w:rsidR="00E97AF7" w:rsidRPr="00E97AF7" w:rsidRDefault="003615C4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7.1.1. 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«Абсолютного первенства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1-ое место, кубком, медалью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, дипломом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7.1.2. 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за 2-ое и 3-е места – медалями соответствующих степеней и дипломами;</w:t>
      </w:r>
    </w:p>
    <w:p w:rsidR="004A434B" w:rsidRPr="00E97AF7" w:rsidRDefault="00E97AF7" w:rsidP="004A434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</w:t>
      </w:r>
      <w:r w:rsidR="004A434B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СК «</w:t>
      </w:r>
      <w:r w:rsidR="004A434B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еверянин</w:t>
      </w:r>
      <w:r w:rsidR="004A434B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» награждает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категориях</w:t>
      </w:r>
      <w:r w:rsidR="004A434B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-ого</w:t>
      </w:r>
      <w:r w:rsidR="004A434B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3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-е место</w:t>
      </w:r>
    </w:p>
    <w:p w:rsidR="00E97AF7" w:rsidRPr="00E97AF7" w:rsidRDefault="004A434B" w:rsidP="004A434B">
      <w:pPr>
        <w:tabs>
          <w:tab w:val="num" w:pos="0"/>
          <w:tab w:val="left" w:pos="709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7.2.1. Спортсменов – медалями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соответствующих степеней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подарочными сертификатами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7.2.2. Команды – </w:t>
      </w:r>
      <w:r w:rsidR="004A434B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медалями соответствующих степеней.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Условия финансирования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8.1. Организаторы соревнований обеспечивают финансирование соревнований за счет собственных сре</w:t>
      </w:r>
      <w:proofErr w:type="gramStart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дств в п</w:t>
      </w:r>
      <w:proofErr w:type="gramEnd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орядке, определяемом организаторами соревнования в договоре о порядке проведения соревнования.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Стартовые взносы, уплачиваемые участниками соревнований, расходуются на организацию и проведение соревнований, в том числе, </w:t>
      </w:r>
      <w:proofErr w:type="gramStart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proofErr w:type="gramEnd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ограничиваясь: на дополнительные услуги спортивных сооружений, оплату работы обслуживающего персонала, приобретение канцелярских 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принадлежностей, рекламу и освещение соревнований в средствах массовой информации, проезд и суточные Главного судьи и т.д.</w:t>
      </w:r>
    </w:p>
    <w:p w:rsid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8.3. За счет средств командирующих организаций и/или внебюджетных средств финансируются статьи затрат на стартовые взносы, проезд, проживание и питание,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A60F18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A60F18" w:rsidRDefault="00E97AF7" w:rsidP="00A60F18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Заявка на участие</w:t>
      </w:r>
    </w:p>
    <w:p w:rsidR="00E97AF7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9.1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. 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E97AF7" w:rsidRPr="00A60F18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заявку на участ</w:t>
      </w:r>
      <w:r w:rsidR="00A60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ие в соревнованиях с </w:t>
      </w:r>
      <w:r w:rsidR="00A60F18"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обязательным указанием клубной принадлежности</w:t>
      </w:r>
      <w:r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рапорт о проведении инструктажа по мерам безопасности;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удостоверяющий личность;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разрешение органов внутренних дел по месту учета спортивного оружия и патронов к нему </w:t>
      </w:r>
      <w:proofErr w:type="gramStart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 их</w:t>
      </w:r>
      <w:proofErr w:type="gramEnd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транспортирования.</w:t>
      </w:r>
    </w:p>
    <w:p w:rsidR="00E97AF7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9.2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аждый спортсмен, прошедший мандатную комиссию, оплачивает за участ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стартовый взнос.</w:t>
      </w:r>
    </w:p>
    <w:p w:rsidR="00E97AF7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9.3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Стартовые взносы принимает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«Северянин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». В случае отказа спортсмена от участия или неявки на соревнования стартовый взнос не возвращается.</w:t>
      </w:r>
    </w:p>
    <w:p w:rsidR="00E97AF7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9.4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. Сумма стартового взноса устанавливается в размере не более:</w:t>
      </w:r>
    </w:p>
    <w:p w:rsidR="00E97AF7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9.5.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В 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чных соревнованиях: мужчины – </w:t>
      </w:r>
      <w:r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</w:t>
      </w:r>
      <w:r w:rsidR="00E97AF7"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 спортсмены 1954 г.р. и старше, спортсмены с 1964 по 1955 г.р., женщины и спортсмены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 г.р. и моложе – </w:t>
      </w:r>
      <w:r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 w:rsidR="00E97AF7"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 </w:t>
      </w:r>
      <w:proofErr w:type="gramEnd"/>
    </w:p>
    <w:p w:rsidR="00E97AF7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9.6.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дных соревнованиях: мужчины – </w:t>
      </w:r>
      <w:r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E97AF7"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руб.; </w:t>
      </w:r>
      <w:r w:rsidR="008B6A7F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спортсмены 1954 г.р. и старше, спортсмены с 1964 по 1955 г.р., женщины и спортсмены 20</w:t>
      </w:r>
      <w:r w:rsidR="008B6A7F">
        <w:rPr>
          <w:rFonts w:ascii="Times New Roman" w:eastAsia="Calibri" w:hAnsi="Times New Roman" w:cs="Times New Roman"/>
          <w:sz w:val="28"/>
          <w:szCs w:val="28"/>
          <w:lang w:eastAsia="ru-RU"/>
        </w:rPr>
        <w:t>00 г.р. и моложе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400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 </w:t>
      </w:r>
    </w:p>
    <w:p w:rsidR="00060F97" w:rsidRDefault="00060F9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</w:pPr>
    </w:p>
    <w:sectPr w:rsidR="00060F97" w:rsidSect="00E97AF7">
      <w:pgSz w:w="12240" w:h="15840" w:code="1"/>
      <w:pgMar w:top="567" w:right="1134" w:bottom="426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B4120"/>
    <w:rsid w:val="00060F97"/>
    <w:rsid w:val="003615C4"/>
    <w:rsid w:val="00377886"/>
    <w:rsid w:val="004A434B"/>
    <w:rsid w:val="006820ED"/>
    <w:rsid w:val="007D0250"/>
    <w:rsid w:val="00830546"/>
    <w:rsid w:val="00885107"/>
    <w:rsid w:val="008B254A"/>
    <w:rsid w:val="008B4120"/>
    <w:rsid w:val="008B6A7F"/>
    <w:rsid w:val="00A60F18"/>
    <w:rsid w:val="00A65A50"/>
    <w:rsid w:val="00AC3D98"/>
    <w:rsid w:val="00B00B79"/>
    <w:rsid w:val="00B21ECE"/>
    <w:rsid w:val="00B5416D"/>
    <w:rsid w:val="00B97C9F"/>
    <w:rsid w:val="00C11053"/>
    <w:rsid w:val="00C15771"/>
    <w:rsid w:val="00D41469"/>
    <w:rsid w:val="00E6618C"/>
    <w:rsid w:val="00E9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kiryushkina</dc:creator>
  <cp:lastModifiedBy>северянин</cp:lastModifiedBy>
  <cp:revision>2</cp:revision>
  <dcterms:created xsi:type="dcterms:W3CDTF">2020-08-22T13:32:00Z</dcterms:created>
  <dcterms:modified xsi:type="dcterms:W3CDTF">2020-08-22T13:32:00Z</dcterms:modified>
</cp:coreProperties>
</file>