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2529EB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Охотничий турнир </w:t>
      </w:r>
      <w:r w:rsidR="00037E50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Рождественские</w:t>
      </w:r>
      <w:r w:rsidR="002B44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Гуси</w:t>
      </w:r>
      <w:r w:rsidR="00037E50">
        <w:rPr>
          <w:b/>
          <w:color w:val="000000"/>
          <w:sz w:val="28"/>
          <w:szCs w:val="28"/>
        </w:rPr>
        <w:t>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2B444C">
        <w:rPr>
          <w:color w:val="000000"/>
        </w:rPr>
        <w:t>0</w:t>
      </w:r>
      <w:r w:rsidR="008C4A34">
        <w:rPr>
          <w:color w:val="000000"/>
        </w:rPr>
        <w:t>6</w:t>
      </w:r>
      <w:r w:rsidR="00037E50">
        <w:rPr>
          <w:color w:val="000000"/>
        </w:rPr>
        <w:t>.</w:t>
      </w:r>
      <w:r w:rsidR="002B444C">
        <w:rPr>
          <w:color w:val="000000"/>
        </w:rPr>
        <w:t>0</w:t>
      </w:r>
      <w:r w:rsidR="00037E50">
        <w:rPr>
          <w:color w:val="000000"/>
        </w:rPr>
        <w:t>1</w:t>
      </w:r>
      <w:r>
        <w:rPr>
          <w:color w:val="000000"/>
        </w:rPr>
        <w:t>.20</w:t>
      </w:r>
      <w:r w:rsidR="002B444C">
        <w:rPr>
          <w:color w:val="000000"/>
        </w:rPr>
        <w:t>2</w:t>
      </w:r>
      <w:r w:rsidR="005F1869">
        <w:rPr>
          <w:color w:val="000000"/>
        </w:rPr>
        <w:t>1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Pr="005F1869" w:rsidRDefault="001D3957" w:rsidP="005D4D25">
      <w:pPr>
        <w:pStyle w:val="a3"/>
        <w:spacing w:before="0" w:beforeAutospacing="0" w:after="0" w:afterAutospacing="0"/>
        <w:jc w:val="both"/>
        <w:rPr>
          <w:b/>
          <w:color w:val="000000"/>
          <w:u w:val="single"/>
          <w:shd w:val="clear" w:color="auto" w:fill="FFFFFF"/>
        </w:rPr>
      </w:pPr>
      <w:r w:rsidRPr="005F1869">
        <w:rPr>
          <w:b/>
          <w:color w:val="000000"/>
          <w:u w:val="single"/>
        </w:rPr>
        <w:t xml:space="preserve">Регистрация: </w:t>
      </w:r>
      <w:r w:rsidR="00D9771C" w:rsidRPr="005F1869">
        <w:rPr>
          <w:b/>
          <w:color w:val="000000"/>
          <w:u w:val="single"/>
        </w:rPr>
        <w:t xml:space="preserve">предварительная по телефону 993-35-50 или </w:t>
      </w:r>
      <w:r w:rsidRPr="005F1869">
        <w:rPr>
          <w:b/>
          <w:color w:val="000000"/>
          <w:u w:val="single"/>
        </w:rPr>
        <w:t xml:space="preserve"> </w:t>
      </w:r>
      <w:r w:rsidR="00D9771C" w:rsidRPr="005F1869">
        <w:rPr>
          <w:b/>
          <w:color w:val="000000"/>
          <w:u w:val="single"/>
          <w:shd w:val="clear" w:color="auto" w:fill="FFFFFF"/>
        </w:rPr>
        <w:t xml:space="preserve">psk-severyanin@mail.ru </w:t>
      </w:r>
    </w:p>
    <w:p w:rsidR="005F1869" w:rsidRPr="005F1869" w:rsidRDefault="005F1869" w:rsidP="005D4D25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5F1869">
        <w:rPr>
          <w:b/>
          <w:color w:val="000000"/>
          <w:u w:val="single"/>
          <w:shd w:val="clear" w:color="auto" w:fill="FFFFFF"/>
        </w:rPr>
        <w:t>Ограничение по количеству участников</w:t>
      </w:r>
      <w:r>
        <w:rPr>
          <w:b/>
          <w:color w:val="000000"/>
          <w:u w:val="single"/>
          <w:shd w:val="clear" w:color="auto" w:fill="FFFFFF"/>
        </w:rPr>
        <w:t xml:space="preserve"> -</w:t>
      </w:r>
      <w:r w:rsidRPr="005F1869">
        <w:rPr>
          <w:b/>
          <w:color w:val="000000"/>
          <w:u w:val="single"/>
          <w:shd w:val="clear" w:color="auto" w:fill="FFFFFF"/>
        </w:rPr>
        <w:t xml:space="preserve"> 50 человек.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  <w:r w:rsidR="00B84C76">
        <w:rPr>
          <w:color w:val="000000"/>
        </w:rPr>
        <w:t xml:space="preserve"> </w:t>
      </w:r>
      <w:r w:rsidR="004C58F3">
        <w:rPr>
          <w:color w:val="000000"/>
        </w:rPr>
        <w:t xml:space="preserve"> 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037E50" w:rsidRPr="00242D29" w:rsidRDefault="00037E50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СТОИМОСТЬ УЧАСТИЯ: </w:t>
      </w:r>
      <w:r w:rsidR="002B444C">
        <w:rPr>
          <w:b/>
          <w:color w:val="000000"/>
          <w:u w:val="single"/>
        </w:rPr>
        <w:t>10</w:t>
      </w:r>
      <w:r w:rsidR="005F1869">
        <w:rPr>
          <w:b/>
          <w:color w:val="000000"/>
          <w:u w:val="single"/>
        </w:rPr>
        <w:t>00 рублей.</w:t>
      </w:r>
      <w:r w:rsidR="00007566">
        <w:rPr>
          <w:b/>
          <w:color w:val="000000"/>
          <w:u w:val="single"/>
        </w:rPr>
        <w:t xml:space="preserve"> </w:t>
      </w:r>
    </w:p>
    <w:p w:rsidR="008C4A34" w:rsidRDefault="008C4A34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 w:rsidR="00932FF8">
        <w:rPr>
          <w:color w:val="000000"/>
        </w:rPr>
        <w:t xml:space="preserve"> </w:t>
      </w:r>
      <w:r w:rsidR="002B444C">
        <w:rPr>
          <w:color w:val="000000"/>
        </w:rPr>
        <w:t>5</w:t>
      </w:r>
      <w:r>
        <w:rPr>
          <w:color w:val="000000"/>
        </w:rPr>
        <w:t>0 мишеней. Стрельба будет производиться на 2-х стрелковых площадках. 2 площадки по 2</w:t>
      </w:r>
      <w:r w:rsidR="002B444C">
        <w:rPr>
          <w:color w:val="000000"/>
        </w:rPr>
        <w:t>5</w:t>
      </w:r>
      <w:r w:rsidR="00932FF8">
        <w:rPr>
          <w:color w:val="000000"/>
        </w:rPr>
        <w:t xml:space="preserve"> </w:t>
      </w:r>
      <w:r>
        <w:rPr>
          <w:color w:val="000000"/>
        </w:rPr>
        <w:t>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E50" w:rsidRDefault="00037E50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E50" w:rsidRDefault="00037E50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C52641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>.</w:t>
      </w:r>
    </w:p>
    <w:p w:rsidR="00C52641" w:rsidRDefault="001D395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242D29">
        <w:rPr>
          <w:b/>
          <w:color w:val="000000"/>
        </w:rPr>
        <w:t>По окончании награждения состоится лотерея</w:t>
      </w:r>
      <w:r w:rsidR="00CD59A6">
        <w:rPr>
          <w:b/>
          <w:color w:val="000000"/>
        </w:rPr>
        <w:t>.</w:t>
      </w:r>
    </w:p>
    <w:p w:rsidR="001D3957" w:rsidRPr="001A7734" w:rsidRDefault="008F3D46" w:rsidP="00761977">
      <w:pPr>
        <w:pStyle w:val="a3"/>
        <w:spacing w:before="0" w:beforeAutospacing="0" w:line="360" w:lineRule="auto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Главный лот – рождественский гусь</w:t>
      </w:r>
      <w:r w:rsidR="00C52641" w:rsidRPr="001A7734">
        <w:rPr>
          <w:b/>
          <w:color w:val="000000"/>
          <w:u w:val="single"/>
        </w:rPr>
        <w:t>!!!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037E50" w:rsidRDefault="00037E50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037E50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</w:t>
      </w:r>
      <w:r w:rsidR="002B444C">
        <w:rPr>
          <w:b/>
          <w:sz w:val="32"/>
        </w:rPr>
        <w:t>Рождественский</w:t>
      </w:r>
      <w:r w:rsidR="00932FF8">
        <w:rPr>
          <w:b/>
          <w:sz w:val="32"/>
        </w:rPr>
        <w:t xml:space="preserve"> Турнир. С</w:t>
      </w:r>
      <w:r>
        <w:rPr>
          <w:b/>
          <w:sz w:val="32"/>
        </w:rPr>
        <w:t>портсмен</w:t>
      </w:r>
      <w:r w:rsidR="00932FF8">
        <w:rPr>
          <w:b/>
          <w:sz w:val="32"/>
        </w:rPr>
        <w:t>ы</w:t>
      </w:r>
      <w:r w:rsidR="008809AD">
        <w:rPr>
          <w:b/>
          <w:sz w:val="32"/>
        </w:rPr>
        <w:t>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C630C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</w:t>
      </w:r>
    </w:p>
    <w:p w:rsidR="001B60CB" w:rsidRPr="005D4D25" w:rsidRDefault="005F1869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</w:t>
      </w:r>
      <w:r w:rsidR="001B60CB"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C35C69" w:rsidRDefault="00C35C69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="002B444C">
        <w:rPr>
          <w:rFonts w:ascii="Times New Roman" w:hAnsi="Times New Roman" w:cs="Times New Roman"/>
          <w:b/>
          <w:sz w:val="28"/>
          <w:szCs w:val="32"/>
        </w:rPr>
        <w:t>Рождественский</w:t>
      </w:r>
      <w:r w:rsidR="00932FF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37E50">
        <w:rPr>
          <w:rFonts w:ascii="Times New Roman" w:hAnsi="Times New Roman" w:cs="Times New Roman"/>
          <w:b/>
          <w:sz w:val="28"/>
          <w:szCs w:val="32"/>
        </w:rPr>
        <w:t>Турнир</w:t>
      </w:r>
      <w:r w:rsidR="00932FF8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32FF8">
        <w:rPr>
          <w:rFonts w:ascii="Times New Roman" w:hAnsi="Times New Roman" w:cs="Times New Roman"/>
          <w:b/>
          <w:sz w:val="28"/>
          <w:szCs w:val="32"/>
        </w:rPr>
        <w:t>С</w:t>
      </w:r>
      <w:r>
        <w:rPr>
          <w:rFonts w:ascii="Times New Roman" w:hAnsi="Times New Roman" w:cs="Times New Roman"/>
          <w:b/>
          <w:sz w:val="28"/>
          <w:szCs w:val="32"/>
        </w:rPr>
        <w:t>портсмен</w:t>
      </w:r>
      <w:r w:rsidR="00932FF8">
        <w:rPr>
          <w:rFonts w:ascii="Times New Roman" w:hAnsi="Times New Roman" w:cs="Times New Roman"/>
          <w:b/>
          <w:sz w:val="28"/>
          <w:szCs w:val="32"/>
        </w:rPr>
        <w:t>ы</w:t>
      </w:r>
      <w:r>
        <w:rPr>
          <w:rFonts w:ascii="Times New Roman" w:hAnsi="Times New Roman" w:cs="Times New Roman"/>
          <w:b/>
          <w:sz w:val="28"/>
          <w:szCs w:val="32"/>
        </w:rPr>
        <w:t>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44C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5372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444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F186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5F1869" w:rsidRPr="005F1869" w:rsidRDefault="005F1869" w:rsidP="005F1869">
      <w:pPr>
        <w:pStyle w:val="a3"/>
        <w:spacing w:before="0" w:beforeAutospacing="0" w:after="0" w:afterAutospacing="0"/>
        <w:jc w:val="both"/>
        <w:rPr>
          <w:b/>
          <w:color w:val="000000"/>
          <w:u w:val="single"/>
          <w:shd w:val="clear" w:color="auto" w:fill="FFFFFF"/>
        </w:rPr>
      </w:pPr>
      <w:r w:rsidRPr="005F1869">
        <w:rPr>
          <w:b/>
          <w:color w:val="000000"/>
          <w:u w:val="single"/>
        </w:rPr>
        <w:t xml:space="preserve">Регистрация: </w:t>
      </w:r>
      <w:proofErr w:type="gramStart"/>
      <w:r>
        <w:rPr>
          <w:b/>
          <w:color w:val="000000"/>
          <w:u w:val="single"/>
        </w:rPr>
        <w:t>П</w:t>
      </w:r>
      <w:r w:rsidRPr="005F1869">
        <w:rPr>
          <w:b/>
          <w:color w:val="000000"/>
          <w:u w:val="single"/>
        </w:rPr>
        <w:t>редварительная</w:t>
      </w:r>
      <w:proofErr w:type="gramEnd"/>
      <w:r w:rsidRPr="005F1869">
        <w:rPr>
          <w:b/>
          <w:color w:val="000000"/>
          <w:u w:val="single"/>
        </w:rPr>
        <w:t xml:space="preserve"> по телефону 993-35-50 или  </w:t>
      </w:r>
      <w:r w:rsidRPr="005F1869">
        <w:rPr>
          <w:b/>
          <w:color w:val="000000"/>
          <w:u w:val="single"/>
          <w:shd w:val="clear" w:color="auto" w:fill="FFFFFF"/>
        </w:rPr>
        <w:t xml:space="preserve">psk-severyanin@mail.ru </w:t>
      </w:r>
    </w:p>
    <w:p w:rsidR="005F1869" w:rsidRPr="005F1869" w:rsidRDefault="005F1869" w:rsidP="005F1869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F186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Ограничение по количеству участников - 50 человек.</w:t>
      </w:r>
    </w:p>
    <w:p w:rsidR="00F31172" w:rsidRPr="00761977" w:rsidRDefault="00F31172" w:rsidP="005F186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E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B444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С) – </w:t>
      </w:r>
      <w:r w:rsidR="002B44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руб.</w:t>
      </w:r>
    </w:p>
    <w:p w:rsidR="00F31172" w:rsidRDefault="00F3117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Женщины, ветераны, суперветераны, юниоры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B44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CD5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</w:t>
      </w:r>
      <w:r w:rsidR="0093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44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категории три лучших участник</w:t>
      </w:r>
      <w:r w:rsidR="00CD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определяются по наибольшему 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количеству пораженных мишеней. При равенстве результатов </w:t>
      </w:r>
      <w:r w:rsidR="001D4D4E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перестрелка (серия 25 мишеней).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761977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>Победители</w:t>
      </w:r>
      <w:r w:rsidR="00C35C69">
        <w:rPr>
          <w:color w:val="000000"/>
        </w:rPr>
        <w:t xml:space="preserve"> и призеры</w:t>
      </w:r>
      <w:r w:rsidRPr="00761977">
        <w:rPr>
          <w:color w:val="000000"/>
        </w:rPr>
        <w:t xml:space="preserve"> </w:t>
      </w:r>
      <w:r w:rsidR="00C35C69">
        <w:rPr>
          <w:color w:val="000000"/>
        </w:rPr>
        <w:t>турнира</w:t>
      </w:r>
      <w:r w:rsidRPr="00761977">
        <w:rPr>
          <w:color w:val="000000"/>
        </w:rPr>
        <w:t xml:space="preserve"> награждаются медалями и </w:t>
      </w:r>
      <w:r w:rsidR="001D4D4E">
        <w:rPr>
          <w:color w:val="000000"/>
        </w:rPr>
        <w:t>сертификатами на мишени</w:t>
      </w:r>
      <w:r w:rsidRPr="00761977">
        <w:rPr>
          <w:color w:val="000000"/>
        </w:rPr>
        <w:t>.</w:t>
      </w:r>
    </w:p>
    <w:sectPr w:rsidR="00F31172" w:rsidRPr="00761977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3957"/>
    <w:rsid w:val="00007566"/>
    <w:rsid w:val="00030D61"/>
    <w:rsid w:val="00037E50"/>
    <w:rsid w:val="00043331"/>
    <w:rsid w:val="000539B0"/>
    <w:rsid w:val="0007797C"/>
    <w:rsid w:val="00083F7C"/>
    <w:rsid w:val="000C4844"/>
    <w:rsid w:val="00107623"/>
    <w:rsid w:val="00121E88"/>
    <w:rsid w:val="001315EF"/>
    <w:rsid w:val="00166CF2"/>
    <w:rsid w:val="001A7734"/>
    <w:rsid w:val="001B60CB"/>
    <w:rsid w:val="001D3957"/>
    <w:rsid w:val="001D4D4E"/>
    <w:rsid w:val="00224675"/>
    <w:rsid w:val="00242D29"/>
    <w:rsid w:val="002529EB"/>
    <w:rsid w:val="00274054"/>
    <w:rsid w:val="00276770"/>
    <w:rsid w:val="00276811"/>
    <w:rsid w:val="002B444C"/>
    <w:rsid w:val="00377EE1"/>
    <w:rsid w:val="00430FD1"/>
    <w:rsid w:val="004542BC"/>
    <w:rsid w:val="004609CB"/>
    <w:rsid w:val="00476C37"/>
    <w:rsid w:val="004B030C"/>
    <w:rsid w:val="004C58F3"/>
    <w:rsid w:val="004D1684"/>
    <w:rsid w:val="004F7139"/>
    <w:rsid w:val="00537206"/>
    <w:rsid w:val="005616EE"/>
    <w:rsid w:val="00562C02"/>
    <w:rsid w:val="005778BE"/>
    <w:rsid w:val="005D4D25"/>
    <w:rsid w:val="005F11E7"/>
    <w:rsid w:val="005F1869"/>
    <w:rsid w:val="0060027F"/>
    <w:rsid w:val="00611BF7"/>
    <w:rsid w:val="006177F2"/>
    <w:rsid w:val="00632A66"/>
    <w:rsid w:val="00687585"/>
    <w:rsid w:val="006A2EF6"/>
    <w:rsid w:val="006B208C"/>
    <w:rsid w:val="006C387B"/>
    <w:rsid w:val="00734E8D"/>
    <w:rsid w:val="00761977"/>
    <w:rsid w:val="00773871"/>
    <w:rsid w:val="007907D7"/>
    <w:rsid w:val="007A4E3F"/>
    <w:rsid w:val="007B484A"/>
    <w:rsid w:val="007D6ECC"/>
    <w:rsid w:val="007F7BCF"/>
    <w:rsid w:val="00865C5C"/>
    <w:rsid w:val="008809AD"/>
    <w:rsid w:val="00892657"/>
    <w:rsid w:val="008C4A34"/>
    <w:rsid w:val="008C6491"/>
    <w:rsid w:val="008E52F0"/>
    <w:rsid w:val="008F3D46"/>
    <w:rsid w:val="00914103"/>
    <w:rsid w:val="00914D2F"/>
    <w:rsid w:val="00932FF8"/>
    <w:rsid w:val="009543F4"/>
    <w:rsid w:val="009D34C9"/>
    <w:rsid w:val="00A05047"/>
    <w:rsid w:val="00A479D7"/>
    <w:rsid w:val="00B33ACB"/>
    <w:rsid w:val="00B61602"/>
    <w:rsid w:val="00B84C76"/>
    <w:rsid w:val="00B93520"/>
    <w:rsid w:val="00BB7940"/>
    <w:rsid w:val="00C35C69"/>
    <w:rsid w:val="00C52641"/>
    <w:rsid w:val="00C630C5"/>
    <w:rsid w:val="00CD59A6"/>
    <w:rsid w:val="00D204CF"/>
    <w:rsid w:val="00D25829"/>
    <w:rsid w:val="00D332EB"/>
    <w:rsid w:val="00D55F01"/>
    <w:rsid w:val="00D9771C"/>
    <w:rsid w:val="00DB7EDA"/>
    <w:rsid w:val="00DC335A"/>
    <w:rsid w:val="00DC71CD"/>
    <w:rsid w:val="00E305C2"/>
    <w:rsid w:val="00E54607"/>
    <w:rsid w:val="00E557DE"/>
    <w:rsid w:val="00F31172"/>
    <w:rsid w:val="00F321C0"/>
    <w:rsid w:val="00F8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037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7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27</cp:revision>
  <cp:lastPrinted>2019-12-19T12:50:00Z</cp:lastPrinted>
  <dcterms:created xsi:type="dcterms:W3CDTF">2019-09-01T12:52:00Z</dcterms:created>
  <dcterms:modified xsi:type="dcterms:W3CDTF">2020-12-11T08:59:00Z</dcterms:modified>
</cp:coreProperties>
</file>